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F" w:rsidRPr="001674BF" w:rsidRDefault="001674BF" w:rsidP="00E72C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 xml:space="preserve">КАБІНЕТ МІНІСТРІВ УКРАЇНИ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0" w:name="o2"/>
      <w:bookmarkEnd w:id="0"/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 xml:space="preserve">                        П О С Т А Н О В А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       від 23 липня 2008 р. N 665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                  Київ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" w:name="o3"/>
      <w:bookmarkEnd w:id="1"/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 xml:space="preserve">               Про затвердження такс для обчислення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     розміру шкоди, заподіяної лісу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" w:name="o4"/>
      <w:bookmarkEnd w:id="2"/>
      <w:r w:rsidRPr="001674BF">
        <w:rPr>
          <w:rFonts w:ascii="Consolas" w:eastAsia="Times New Roman" w:hAnsi="Consolas" w:cs="Courier New"/>
          <w:i/>
          <w:iCs/>
          <w:color w:val="292B2C"/>
          <w:sz w:val="20"/>
          <w:szCs w:val="20"/>
          <w:lang w:eastAsia="ru-RU"/>
        </w:rPr>
        <w:t xml:space="preserve">          { Із змінами, внесеними згідно з Постановою КМ </w:t>
      </w:r>
      <w:r w:rsidRPr="001674BF">
        <w:rPr>
          <w:rFonts w:ascii="Consolas" w:eastAsia="Times New Roman" w:hAnsi="Consolas" w:cs="Courier New"/>
          <w:i/>
          <w:iCs/>
          <w:color w:val="292B2C"/>
          <w:sz w:val="20"/>
          <w:szCs w:val="20"/>
          <w:lang w:eastAsia="ru-RU"/>
        </w:rPr>
        <w:br/>
        <w:t xml:space="preserve">            N 1364 ( </w:t>
      </w:r>
      <w:hyperlink r:id="rId4" w:tgtFrame="_blank" w:history="1">
        <w:r w:rsidRPr="001674BF">
          <w:rPr>
            <w:rFonts w:ascii="Consolas" w:eastAsia="Times New Roman" w:hAnsi="Consolas" w:cs="Courier New"/>
            <w:i/>
            <w:iCs/>
            <w:color w:val="0275D8"/>
            <w:sz w:val="20"/>
            <w:szCs w:val="20"/>
            <w:u w:val="single"/>
            <w:lang w:eastAsia="ru-RU"/>
          </w:rPr>
          <w:t>1364-2011-п</w:t>
        </w:r>
      </w:hyperlink>
      <w:r w:rsidRPr="001674BF">
        <w:rPr>
          <w:rFonts w:ascii="Consolas" w:eastAsia="Times New Roman" w:hAnsi="Consolas" w:cs="Courier New"/>
          <w:i/>
          <w:iCs/>
          <w:color w:val="292B2C"/>
          <w:sz w:val="20"/>
          <w:szCs w:val="20"/>
          <w:lang w:eastAsia="ru-RU"/>
        </w:rPr>
        <w:t xml:space="preserve"> ) від 28.12.2011 } </w:t>
      </w:r>
      <w:r w:rsidRPr="001674BF">
        <w:rPr>
          <w:rFonts w:ascii="Consolas" w:eastAsia="Times New Roman" w:hAnsi="Consolas" w:cs="Courier New"/>
          <w:i/>
          <w:iCs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i/>
          <w:i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" w:name="o5"/>
      <w:bookmarkEnd w:id="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З метою посилення охорони лісів,  збереження лісових ресурсів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і   підвищення  ефективності  їх  використання  Кабінет  Міністрів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України 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>п о с т а н о в л я є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: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4" w:name="o6"/>
      <w:bookmarkEnd w:id="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1. Затвердити такси для обчислення розміру шкоди,  заподіяної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лісу підприємствами, установами, організаціями та громадянами: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5" w:name="o7"/>
      <w:bookmarkEnd w:id="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незаконним вирубуванням та пошкодженням дерев і чагарників до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ступеня припинення росту (додаток 1);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6" w:name="o8"/>
      <w:bookmarkEnd w:id="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пошкодженням дерев і чагарників до ступеня неприпинення росту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(додаток 2);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7" w:name="o9"/>
      <w:bookmarkEnd w:id="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знищенням або   пошкодженням   лісових   культур,  природного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підросту та самосіву на землях,  призначених для відновлення  лісу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(додаток 3);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8" w:name="o10"/>
      <w:bookmarkEnd w:id="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знищенням або   пошкодженням  сіянців,  саджанців  у  лісових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розсадниках і на плантаціях (додаток 4);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9" w:name="o11"/>
      <w:bookmarkEnd w:id="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самовільною заготівлею сіна та випасанням худоби  на  лісових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ділянках (додаток 5);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0" w:name="o12"/>
      <w:bookmarkEnd w:id="1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знищенням або  пошкодженням  відмежувальних  знаків  у  лісах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(додаток 6);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1" w:name="o13"/>
      <w:bookmarkEnd w:id="1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пошкодженням сіножатей,   пасовищ   і   ріллі    на    землях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лісогосподарського призначення (додаток 7);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2" w:name="o14"/>
      <w:bookmarkEnd w:id="1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знищенням або пошкодженням лісоосушувальних канав,  дренажних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систем і доріг на лісових ділянках (додаток 8);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3" w:name="o15"/>
      <w:bookmarkEnd w:id="1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порушенням правил заготівлі лісової підстилки (додаток 9);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4" w:name="o16"/>
      <w:bookmarkEnd w:id="1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порушенням правил  заготівлі  лікарських  рослин,  дикорослих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плодів, горіхів, грибів, ягід тощо (додаток 10).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5" w:name="o17"/>
      <w:bookmarkEnd w:id="1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2. Установити, що: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6" w:name="o18"/>
      <w:bookmarkEnd w:id="1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починаючи з   1   січня   2009   р.   проводиться  індексація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затверджених цією постановою такс для  обчислення  розміру  шкоди,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заподіяної   лісу  підприємствами,  установами,  організаціями  та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громадянами.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7" w:name="o19"/>
      <w:bookmarkEnd w:id="1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У зв'язку з цим затвердити Порядок, що додається;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8" w:name="o20"/>
      <w:bookmarkEnd w:id="1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зазначені такси застосовуються також  для  обчислення  шкоди,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заподіяної  знищенням,  пошкодженням  чи незаконною рубкою окремих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дерев,  груп дерев,  чагарників на сільськогосподарських  угіддях,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садибах, присадибних, дачних і садових ділянках, що не належать до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lastRenderedPageBreak/>
        <w:t xml:space="preserve">лісового фонду.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9" w:name="o21"/>
      <w:bookmarkEnd w:id="1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3. Визнати такою,  що втратила чинність,  постанову  Кабінету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Міністрів України  від 5 грудня 1996 р.  N 1464 ( </w:t>
      </w:r>
      <w:hyperlink r:id="rId5" w:tgtFrame="_blank" w:history="1">
        <w:r w:rsidRPr="001674BF">
          <w:rPr>
            <w:rFonts w:ascii="Consolas" w:eastAsia="Times New Roman" w:hAnsi="Consolas" w:cs="Courier New"/>
            <w:color w:val="0275D8"/>
            <w:sz w:val="20"/>
            <w:szCs w:val="20"/>
            <w:u w:val="single"/>
            <w:lang w:eastAsia="ru-RU"/>
          </w:rPr>
          <w:t>1464-96-п</w:t>
        </w:r>
      </w:hyperlink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) "Про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такси  для   обчислення   розміру   шкоди,   заподіяної   лісовому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господарству" (ЗП України, 1996 р., N 20, ст. 577).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0" w:name="o22"/>
      <w:bookmarkEnd w:id="2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Прем'єр-міністр України                           Ю.ТИМОШЕНКО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1" w:name="o23"/>
      <w:bookmarkEnd w:id="2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Інд. 22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2" w:name="o24"/>
      <w:bookmarkEnd w:id="2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                                Додаток 1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до постанови Кабінету Міністрів України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       від 23 липня 2008 р. N 665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3" w:name="o25"/>
      <w:bookmarkEnd w:id="23"/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 xml:space="preserve">                              ТАКСА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     для обчислення розміру шкоди,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заподіяної лісу підприємствами, установами,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організаціями та громадянами незаконним вирубуванням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   та пошкодженням дерев і чагарників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      до ступеня припинення росту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4" w:name="o26"/>
      <w:bookmarkEnd w:id="2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------------------------------------------------------------------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5" w:name="o27"/>
      <w:bookmarkEnd w:id="2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Діаметр дерев у корі біля             |Розмір шкоди,|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6" w:name="o28"/>
      <w:bookmarkEnd w:id="2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шийки кореня, сантиметрів             |   гривень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7" w:name="o29"/>
      <w:bookmarkEnd w:id="2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8" w:name="o30"/>
      <w:bookmarkEnd w:id="2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кожне дерево,  вирубане або  пошкоджене  до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9" w:name="o31"/>
      <w:bookmarkEnd w:id="2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|ступеня припинення росту:     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0" w:name="o32"/>
      <w:bookmarkEnd w:id="3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1" w:name="o33"/>
      <w:bookmarkEnd w:id="3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10 і менш як                   |      42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2" w:name="o34"/>
      <w:bookmarkEnd w:id="3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3" w:name="o35"/>
      <w:bookmarkEnd w:id="3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10,1-14                     |      74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4" w:name="o36"/>
      <w:bookmarkEnd w:id="3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5" w:name="o37"/>
      <w:bookmarkEnd w:id="3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14,1-18                     |     190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6" w:name="o38"/>
      <w:bookmarkEnd w:id="3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7" w:name="o39"/>
      <w:bookmarkEnd w:id="3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18,1-22                     |     390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8" w:name="o40"/>
      <w:bookmarkEnd w:id="3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9" w:name="o41"/>
      <w:bookmarkEnd w:id="3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22,1-26                     |     685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40" w:name="o42"/>
      <w:bookmarkEnd w:id="4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41" w:name="o43"/>
      <w:bookmarkEnd w:id="4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26,1-30                     |    1080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42" w:name="o44"/>
      <w:bookmarkEnd w:id="4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43" w:name="o45"/>
      <w:bookmarkEnd w:id="4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30,1-34                     |    1449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44" w:name="o46"/>
      <w:bookmarkEnd w:id="4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45" w:name="o47"/>
      <w:bookmarkEnd w:id="4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34,1-38                     |    1845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46" w:name="o48"/>
      <w:bookmarkEnd w:id="4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47" w:name="o49"/>
      <w:bookmarkEnd w:id="4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38,1-42                     |    2266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48" w:name="o50"/>
      <w:bookmarkEnd w:id="4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49" w:name="o51"/>
      <w:bookmarkEnd w:id="4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42,1-46                     |    2688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50" w:name="o52"/>
      <w:bookmarkEnd w:id="5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51" w:name="o53"/>
      <w:bookmarkEnd w:id="5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46,1-50                     |    3109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52" w:name="o54"/>
      <w:bookmarkEnd w:id="5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53" w:name="o55"/>
      <w:bookmarkEnd w:id="5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кожне 1-сантиметрове перевищення               |     105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54" w:name="o56"/>
      <w:bookmarkEnd w:id="5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|50-сантиметрового діаметра    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55" w:name="o57"/>
      <w:bookmarkEnd w:id="5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56" w:name="o58"/>
      <w:bookmarkEnd w:id="5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кожний кущ чагарнику                           |     105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57" w:name="o59"/>
      <w:bookmarkEnd w:id="5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------------------------------------------------------------------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58" w:name="o60"/>
      <w:bookmarkEnd w:id="5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________________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Примітки: 1. За   незаконне вирубування або пошкодження до ступеня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lastRenderedPageBreak/>
        <w:t xml:space="preserve">             припинення росту плодових  дерев,  самшиту,  дерев  і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чагарників  родини  кипарисових,  бархату амурського,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айланта, платана, горіхів усіх видів, дерев еталонних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насаджень  та  дерев  на  лісонасіннєвих плантаціях і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ділянках, насіннєвих і хвойних дерев віком до 41 року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в  грудні  -  січні розмір шкоди обчислюється за цією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таксою, збільшеною у 3 рази.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59" w:name="o61"/>
      <w:bookmarkEnd w:id="5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2. За  незаконне  вирубування  сухостійних  дерев розмір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шкоди   обчислюється  за  цією  таксою,  зменшеною  у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2 рази.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60" w:name="o62"/>
      <w:bookmarkEnd w:id="6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3. До пошкоджених до ступеня припинення  росту  належать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дерева з переламаним стовбуром, обідраною корою понад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30 відсотків його периметра (незалежно від довжини за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висотою стовбура),  обшморганою кроною понад половину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її  довжини,  обідраними  та   зламаними   скелетними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коренями  понад половину периметра стовбура,  а також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повалені  дерева  та  з  нахилом,  спричиненим   дією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лісокористувача,  понад  30 градусів від вертикальної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осі.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61" w:name="o63"/>
      <w:bookmarkEnd w:id="61"/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 xml:space="preserve">             У разі  неможливості  встановлення  розрядів   висоти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насаджень   за   фактичними   вимірами   (дерева  або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насадження  повністю  вирубані,  вивезені   з   місця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рубання тощо), а також узгодження категорій технічної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придатності дерев (ділові,  напівділові, дров'яні) їх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матеріальна   цінність   визначається   за   найвищим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розрядом висоти  для  деревостанів  вирубаної  породи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відповідно     до    матеріалів    лісовпорядкування,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таксаційного виділу.  При цьому всі вирубані стовбури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вважаються діловими.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62" w:name="o64"/>
      <w:bookmarkEnd w:id="6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4. Діаметр  пня  дерева  у  корі зазначається як середнє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арифметичне  значення  між  найбільшим  та  найменшим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замірами діаметра.  Замір діаметра пня, який зрізаний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нижче шийки кореня (урівень із землею або утоплений у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землю), здійснюється за фактичним зрізом.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63" w:name="o65"/>
      <w:bookmarkEnd w:id="6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                                Додаток 2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до постанови Кабінету Міністрів України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       від 23 липня 2008 р. N 665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64" w:name="o66"/>
      <w:bookmarkEnd w:id="64"/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 xml:space="preserve">                              ТАКСА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для обчислення розміру шкоди, заподіяної лісу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підприємствами, установами, організаціями та громадянами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    пошкодженням дерев і чагарників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     до ступеня неприпинення росту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65" w:name="o67"/>
      <w:bookmarkEnd w:id="6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------------------------------------------------------------------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66" w:name="o68"/>
      <w:bookmarkEnd w:id="6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Діаметр дерев у корі біля шийки кореня,     |Розмір шкоди,|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67" w:name="o69"/>
      <w:bookmarkEnd w:id="6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сантиметрів                   |   гривень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68" w:name="o70"/>
      <w:bookmarkEnd w:id="6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69" w:name="o71"/>
      <w:bookmarkEnd w:id="6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кожне дерево, пошкоджене до ступеня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70" w:name="o72"/>
      <w:bookmarkEnd w:id="7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|неприпинення росту:           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71" w:name="o73"/>
      <w:bookmarkEnd w:id="7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72" w:name="o74"/>
      <w:bookmarkEnd w:id="7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10 і менш як                   |      11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73" w:name="o75"/>
      <w:bookmarkEnd w:id="7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74" w:name="o76"/>
      <w:bookmarkEnd w:id="7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10,1-14                     |      26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75" w:name="o77"/>
      <w:bookmarkEnd w:id="7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76" w:name="o78"/>
      <w:bookmarkEnd w:id="7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14,1-18                     |      58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77" w:name="o79"/>
      <w:bookmarkEnd w:id="7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lastRenderedPageBreak/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78" w:name="o80"/>
      <w:bookmarkEnd w:id="7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18,1-22                     |     126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79" w:name="o81"/>
      <w:bookmarkEnd w:id="7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80" w:name="o82"/>
      <w:bookmarkEnd w:id="8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22,1-26                     |     216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81" w:name="o83"/>
      <w:bookmarkEnd w:id="8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82" w:name="o84"/>
      <w:bookmarkEnd w:id="8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26,1-30                     |     316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83" w:name="o85"/>
      <w:bookmarkEnd w:id="8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84" w:name="o86"/>
      <w:bookmarkEnd w:id="8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30,1-34                     |     427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85" w:name="o87"/>
      <w:bookmarkEnd w:id="8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86" w:name="o88"/>
      <w:bookmarkEnd w:id="8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34,1-38                     |     553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87" w:name="o89"/>
      <w:bookmarkEnd w:id="8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88" w:name="o90"/>
      <w:bookmarkEnd w:id="8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38,1-42                     |     685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89" w:name="o91"/>
      <w:bookmarkEnd w:id="8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90" w:name="o92"/>
      <w:bookmarkEnd w:id="9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42,1-46                     |     791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91" w:name="o93"/>
      <w:bookmarkEnd w:id="9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92" w:name="o94"/>
      <w:bookmarkEnd w:id="9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46,1-50                     |     896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93" w:name="o95"/>
      <w:bookmarkEnd w:id="9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94" w:name="o96"/>
      <w:bookmarkEnd w:id="9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кожне 1-сантиметрове перевищення               |      26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95" w:name="o97"/>
      <w:bookmarkEnd w:id="9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|50-сантиметрового діаметра    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96" w:name="o98"/>
      <w:bookmarkEnd w:id="9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97" w:name="o99"/>
      <w:bookmarkEnd w:id="9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кожний кущ чагарнику                           |      26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98" w:name="o100"/>
      <w:bookmarkEnd w:id="9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------------------------------------------------------------------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99" w:name="o101"/>
      <w:bookmarkEnd w:id="9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________________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Примітки: 1. За  пошкодження  плодових  дерев,  самшиту,  дерев  і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чагарників  родини  кипарисових,  бархату амурського,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айланта, платана, горіхів усіх видів, дерев еталонних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насаджень  та  дерев  на  лісонасіннєвих плантаціях і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ділянках,  насіннєвих, плюсових і хвойних дерев віком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до 41 року в грудні - січні розмір шкоди обчислюється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за цією таксою, збільшеною у 2 рази.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00" w:name="o102"/>
      <w:bookmarkEnd w:id="10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2. До пошкоджених до ступеня неприпинення росту належать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дерева із зламаною вершиною  або  обшморганою  кроною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від  третини до половини її довжини,  обідраною корою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від 10 до 30 відсотків периметра стовбура  (незалежно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від   довжини   і   висоти   пошкодження   стовбура),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обідраними  та  зламаними  скелетними  коренями   від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однієї   четвертої   частини  до  половини  периметра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стовбура,  а також дерева з нахилом, спричиненим дією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лісокористувача,  до 30 градусів від вертикальної осі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без відриву коренів.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01" w:name="o103"/>
      <w:bookmarkEnd w:id="10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                                Додаток 3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до постанови Кабінету Міністрів України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       від 23 липня 2008 р. N 665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02" w:name="o104"/>
      <w:bookmarkEnd w:id="102"/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 xml:space="preserve">                              ТАКСА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для обчислення розміру шкоди, заподіяної лісу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підприємствами, установами, організаціями та громадянами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знищенням або пошкодженням лісових культур, природного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підросту та самосіву на землях, призначених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          для відновлення лісу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03" w:name="o105"/>
      <w:bookmarkEnd w:id="10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------------------------------------------------------------------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04" w:name="o106"/>
      <w:bookmarkEnd w:id="10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Вік лісових  культур,      |        Розмір шкоди,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05" w:name="o107"/>
      <w:bookmarkEnd w:id="10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природного підросту       |      гривень за 1 гектар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06" w:name="o108"/>
      <w:bookmarkEnd w:id="10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та самосіву, років       |                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07" w:name="o109"/>
      <w:bookmarkEnd w:id="10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|---------------------------------+------------------------------|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08" w:name="o110"/>
      <w:bookmarkEnd w:id="10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|Знищених:                        |                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09" w:name="o111"/>
      <w:bookmarkEnd w:id="10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lastRenderedPageBreak/>
        <w:t>|---------------------------------+------------------------------|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10" w:name="o112"/>
      <w:bookmarkEnd w:id="11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5 і менш як           |            17918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11" w:name="o113"/>
      <w:bookmarkEnd w:id="11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|---------------------------------+------------------------------|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12" w:name="o114"/>
      <w:bookmarkEnd w:id="11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6-10               |            23188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13" w:name="o115"/>
      <w:bookmarkEnd w:id="11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|---------------------------------+------------------------------|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14" w:name="o116"/>
      <w:bookmarkEnd w:id="11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|Пошкоджених:                     |                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15" w:name="o117"/>
      <w:bookmarkEnd w:id="11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|---------------------------------+------------------------------|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16" w:name="o118"/>
      <w:bookmarkEnd w:id="11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5 і менш як           |             8959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17" w:name="o119"/>
      <w:bookmarkEnd w:id="11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|---------------------------------+------------------------------|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18" w:name="o120"/>
      <w:bookmarkEnd w:id="11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6-10               |            11594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19" w:name="o121"/>
      <w:bookmarkEnd w:id="11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------------------------------------------------------------------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20" w:name="o122"/>
      <w:bookmarkEnd w:id="12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________________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Примітки: 1. У   гірських  лісах  Карпат  і  Криму  розмір  шкоди,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заподіяної  лісу  знищенням  або пошкодженням лісових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культур,    природного    підросту    та    самосіву,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обчислюється за цією таксою, збільшеною у 2 рази.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21" w:name="o123"/>
      <w:bookmarkEnd w:id="12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2. За  пошкодження або знищення плодових дерев,  лісових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культур,  природного підросту  та  самосіву  самшиту,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дерев   і   чагарників  родини  кипарисових,  бархату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амурського,  айланта,  платана,  горіхів усіх  видів,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насіннєвих та плюсових дерев розмір шкоди, заподіяної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лісу,  обчислюється  за  цією  таксою,  збільшеною  у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2 рази.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22" w:name="o124"/>
      <w:bookmarkEnd w:id="12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3. Розмір   шкоди,   заподіяної   лісу   знищенням   або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пошкодженням  до  ступеня  припинення  росту  лісових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культур,  природного підросту та самосіву віком понад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10   років,  обчислюється  за  таксою,  визначеною  в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додатку 1.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23" w:name="o125"/>
      <w:bookmarkEnd w:id="12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4. Під  час  обчислення  розміру шкоди,  заподіяної лісу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підприємствами,    установами,    організаціями    та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громадянами знищенням або пошкодженням внаслідок його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забруднення хімічними та  радіоактивними  речовинами,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виробничими і побутовими відходами,  стічними водами,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іншими шкідливими речовинами,  підтоплення,  осушення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та   інших   видів  шкідливого  впливу,  підпалу  або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недбалого поводження  з  вогнем  та  порушення  інших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вимог пожежної безпеки в лісах, засмічення побутовими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і промисловими відходами, враховуються: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24" w:name="o126"/>
      <w:bookmarkEnd w:id="12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   знищення або пошкодження лісових культур,  природного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підросту    та    самосіву,    яке   обчислюється   в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десятикратному  розмірі  діючих  такс   на   деревину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лісових  порід,  що  відпускається  на  пні за першим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розрядом у  всіх  таксових  поясах  без  застосування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встановлених норм зниження такс;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25" w:name="o127"/>
      <w:bookmarkEnd w:id="12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   вартість робіт,  пов'язаних з припиненням негативного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впливу  на  лісові насадження зазначених факторів або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гасінням лісової пожежі;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26" w:name="o128"/>
      <w:bookmarkEnd w:id="12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   вартість робіт з очищення території;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27" w:name="o129"/>
      <w:bookmarkEnd w:id="12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   вартість робіт,  пов'язаних  з  вирощуванням  лісових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насаджень  до   віку,   в   якому   вони   пошкоджені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зазначеними негативними факторами.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28" w:name="o130"/>
      <w:bookmarkEnd w:id="12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lastRenderedPageBreak/>
        <w:t xml:space="preserve">                                          Додаток 4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до постанови Кабінету Міністрів України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       від 23 липня 2008 р. N 665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29" w:name="o131"/>
      <w:bookmarkEnd w:id="129"/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 xml:space="preserve">                              ТАКСА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для обчислення розміру шкоди, заподіяної лісу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підприємствами, установами, організаціями та громадянами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знищенням або пошкодженням сіянців, саджанців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 у лісових розсадниках і на плантаціях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30" w:name="o132"/>
      <w:bookmarkEnd w:id="13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------------------------------------------------------------------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31" w:name="o133"/>
      <w:bookmarkEnd w:id="13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                            |Розмір шкоди,|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32" w:name="o134"/>
      <w:bookmarkEnd w:id="13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                            |   гривень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33" w:name="o135"/>
      <w:bookmarkEnd w:id="13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34" w:name="o136"/>
      <w:bookmarkEnd w:id="13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|У розсадниках:                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35" w:name="o137"/>
      <w:bookmarkEnd w:id="13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36" w:name="o138"/>
      <w:bookmarkEnd w:id="13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кожний гектар сіянців                          |    18972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37" w:name="o139"/>
      <w:bookmarkEnd w:id="13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38" w:name="o140"/>
      <w:bookmarkEnd w:id="13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кожну тисячу саджанців основних лісових порід  |      738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39" w:name="o141"/>
      <w:bookmarkEnd w:id="13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|віком до трьох років          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40" w:name="o142"/>
      <w:bookmarkEnd w:id="14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41" w:name="o143"/>
      <w:bookmarkEnd w:id="14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кожний саджанець плодових,                     |       32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42" w:name="o144"/>
      <w:bookmarkEnd w:id="14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|декоративних і технічних порід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43" w:name="o145"/>
      <w:bookmarkEnd w:id="14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44" w:name="o146"/>
      <w:bookmarkEnd w:id="14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|На плантаціях:                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45" w:name="o147"/>
      <w:bookmarkEnd w:id="14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46" w:name="o148"/>
      <w:bookmarkEnd w:id="14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кожний саджанець елітних насіннєвих            |      105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47" w:name="o149"/>
      <w:bookmarkEnd w:id="14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48" w:name="o150"/>
      <w:bookmarkEnd w:id="14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кожний саджанець всіх                          |       32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49" w:name="o151"/>
      <w:bookmarkEnd w:id="14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|інших насіннєвих              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50" w:name="o152"/>
      <w:bookmarkEnd w:id="15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------------------------------------------------------------------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51" w:name="o153"/>
      <w:bookmarkEnd w:id="15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                                Додаток 5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до постанови Кабінету Міністрів України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       від 23 липня 2008 р. N 665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52" w:name="o154"/>
      <w:bookmarkEnd w:id="152"/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 xml:space="preserve">                              ТАКСА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для обчислення розміру шкоди, заподіяної лісу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підприємствами, установами, організаціями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та громадянами самовільною заготівлею сіна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та випасанням худоби на лісових ділянках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53" w:name="o155"/>
      <w:bookmarkEnd w:id="15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------------------------------------------------------------------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54" w:name="o156"/>
      <w:bookmarkEnd w:id="15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                            |Розмір шкоди,|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55" w:name="o157"/>
      <w:bookmarkEnd w:id="15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                            |   гривень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56" w:name="o158"/>
      <w:bookmarkEnd w:id="15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57" w:name="o159"/>
      <w:bookmarkEnd w:id="15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|1. У разі самовільної заготівлі сіна (за кожний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58" w:name="o160"/>
      <w:bookmarkEnd w:id="15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|гектар):                      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59" w:name="o161"/>
      <w:bookmarkEnd w:id="15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60" w:name="o162"/>
      <w:bookmarkEnd w:id="16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|на сіножатях і пасовищах                          |    1581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61" w:name="o163"/>
      <w:bookmarkEnd w:id="16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62" w:name="o164"/>
      <w:bookmarkEnd w:id="16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|на землях поза межами сіножатей і пасовищ         |     474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63" w:name="o165"/>
      <w:bookmarkEnd w:id="16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64" w:name="o166"/>
      <w:bookmarkEnd w:id="16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|2. У разі самовільного випасання худоби (за кожну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65" w:name="o167"/>
      <w:bookmarkEnd w:id="16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|голову):                      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66" w:name="o168"/>
      <w:bookmarkEnd w:id="16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67" w:name="o169"/>
      <w:bookmarkEnd w:id="16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|на сіножатях і пасовищах:     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68" w:name="o170"/>
      <w:bookmarkEnd w:id="16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69" w:name="o171"/>
      <w:bookmarkEnd w:id="16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|великої рогатої худоби і коней                    |      63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70" w:name="o172"/>
      <w:bookmarkEnd w:id="17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71" w:name="o173"/>
      <w:bookmarkEnd w:id="17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lastRenderedPageBreak/>
        <w:t>|молодняка великої рогатої худоби і коней та       |      32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72" w:name="o174"/>
      <w:bookmarkEnd w:id="17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|дрібної худоби                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73" w:name="o175"/>
      <w:bookmarkEnd w:id="17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74" w:name="o176"/>
      <w:bookmarkEnd w:id="17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|кіз                                               |      32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75" w:name="o177"/>
      <w:bookmarkEnd w:id="17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76" w:name="o178"/>
      <w:bookmarkEnd w:id="17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|на землях поза межами сіножатей і пасовищ: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77" w:name="o179"/>
      <w:bookmarkEnd w:id="17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78" w:name="o180"/>
      <w:bookmarkEnd w:id="17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|великої рогатої худоби і коней                    |      95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79" w:name="o181"/>
      <w:bookmarkEnd w:id="17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80" w:name="o182"/>
      <w:bookmarkEnd w:id="18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|молодняка великої рогатої худоби, коней та дрібної|      32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81" w:name="o183"/>
      <w:bookmarkEnd w:id="18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|худоби                        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82" w:name="o184"/>
      <w:bookmarkEnd w:id="18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83" w:name="o185"/>
      <w:bookmarkEnd w:id="18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|кіз                                               |      63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84" w:name="o186"/>
      <w:bookmarkEnd w:id="18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------------------------------------------------------------------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85" w:name="o187"/>
      <w:bookmarkEnd w:id="18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________________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Примітка.  У разі  коли  самовільною заготівлею сіна та випасанням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худоби  знищено   або   пошкоджено   лісові   культури,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природний підріст та самосів, розмір шкоди обчислюється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одночасно  за  цією  таксою  і  таксою,   визначеною  в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додатку 3.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86" w:name="o188"/>
      <w:bookmarkEnd w:id="18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                                Додаток 6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до постанови Кабінету Міністрів України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       від 23 липня 2008 р. N 665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87" w:name="o189"/>
      <w:bookmarkEnd w:id="187"/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 xml:space="preserve">                              ТАКСА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для обчислення розміру шкоди, заподіяної лісу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підприємствами, установами, організаціями та громадянами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знищенням або пошкодженням відмежувальних знаків у лісах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88" w:name="o190"/>
      <w:bookmarkEnd w:id="18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------------------------------------------------------------------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89" w:name="o191"/>
      <w:bookmarkEnd w:id="18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                            |Розмір шкоди,|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90" w:name="o192"/>
      <w:bookmarkEnd w:id="19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                            |   гривень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91" w:name="o193"/>
      <w:bookmarkEnd w:id="19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92" w:name="o194"/>
      <w:bookmarkEnd w:id="19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кожний знак:               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93" w:name="o195"/>
      <w:bookmarkEnd w:id="19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94" w:name="o196"/>
      <w:bookmarkEnd w:id="19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|стовп квартальний, межовий, візирний, інший       |    1186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95" w:name="o197"/>
      <w:bookmarkEnd w:id="19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|лісовпорядний та лісогосподарський знак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96" w:name="o198"/>
      <w:bookmarkEnd w:id="19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97" w:name="o199"/>
      <w:bookmarkEnd w:id="19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|стовп лісогосподарський (на лісосіках, ділянках,  |     348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98" w:name="o200"/>
      <w:bookmarkEnd w:id="19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|призначених для відновлення лісу, сіножатях,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199" w:name="o201"/>
      <w:bookmarkEnd w:id="19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|пасовищах, пробних площах тощо)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00" w:name="o202"/>
      <w:bookmarkEnd w:id="20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01" w:name="o203"/>
      <w:bookmarkEnd w:id="20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|шлагбаум, межовий знак                            |    3557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02" w:name="o204"/>
      <w:bookmarkEnd w:id="20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------------------------------------------------------------------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03" w:name="o205"/>
      <w:bookmarkEnd w:id="20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                                Додаток 7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до постанови Кабінету Міністрів України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       від 23 липня 2008 р. N 665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04" w:name="o206"/>
      <w:bookmarkEnd w:id="204"/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 xml:space="preserve">                              ТАКСА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для обчислення розміру шкоди, заподіяної лісу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підприємствами, установами, організаціями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та громадянами пошкодженням сіножатей, пасовищ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і ріллі на землях лісогосподарського призначення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05" w:name="o207"/>
      <w:bookmarkEnd w:id="20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------------------------------------------------------------------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06" w:name="o208"/>
      <w:bookmarkEnd w:id="20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lastRenderedPageBreak/>
        <w:t>|                                               |  Розмір шкоди,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07" w:name="o209"/>
      <w:bookmarkEnd w:id="20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                         |    гривень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08" w:name="o210"/>
      <w:bookmarkEnd w:id="20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|-----------------------------------------------+----------------|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09" w:name="o211"/>
      <w:bookmarkEnd w:id="20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кожний гектар сіножатей, пасовищ і ріллі    |      9486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10" w:name="o212"/>
      <w:bookmarkEnd w:id="21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------------------------------------------------------------------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11" w:name="o213"/>
      <w:bookmarkEnd w:id="21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                                Додаток 8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до постанови Кабінету Міністрів України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       від 23 липня 2008 р. N 665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12" w:name="o214"/>
      <w:bookmarkEnd w:id="212"/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 xml:space="preserve">                              ТАКСА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для обчислення розміру шкоди, заподіяної лісу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підприємствами, установами, організаціями та громадянами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знищенням або пошкодженням лісоосушувальних канав,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дренажних систем і доріг на лісових ділянках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13" w:name="o215"/>
      <w:bookmarkEnd w:id="21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------------------------------------------------------------------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14" w:name="o216"/>
      <w:bookmarkEnd w:id="21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                            |Розмір шкоди,|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15" w:name="o217"/>
      <w:bookmarkEnd w:id="21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                            |   гривень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16" w:name="o218"/>
      <w:bookmarkEnd w:id="21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17" w:name="o219"/>
      <w:bookmarkEnd w:id="21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погонний метр лісоосушувальних канав і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18" w:name="o220"/>
      <w:bookmarkEnd w:id="21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|дренажних систем:             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19" w:name="o221"/>
      <w:bookmarkEnd w:id="21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20" w:name="o222"/>
      <w:bookmarkEnd w:id="22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|осушувальних                                      |     516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21" w:name="o223"/>
      <w:bookmarkEnd w:id="22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22" w:name="o224"/>
      <w:bookmarkEnd w:id="22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|збиральних                                        |     870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23" w:name="o225"/>
      <w:bookmarkEnd w:id="22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24" w:name="o226"/>
      <w:bookmarkEnd w:id="22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|магістральних                                     |    1344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25" w:name="o227"/>
      <w:bookmarkEnd w:id="22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26" w:name="o228"/>
      <w:bookmarkEnd w:id="22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квадратний метр доріг:                         |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27" w:name="o229"/>
      <w:bookmarkEnd w:id="22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28" w:name="o230"/>
      <w:bookmarkEnd w:id="22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|асфальтних                                        |     650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29" w:name="o231"/>
      <w:bookmarkEnd w:id="22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30" w:name="o232"/>
      <w:bookmarkEnd w:id="23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|цементобетонних                                   |     550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31" w:name="o233"/>
      <w:bookmarkEnd w:id="23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32" w:name="o234"/>
      <w:bookmarkEnd w:id="23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 щебеневим покриттям                             |     450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33" w:name="o235"/>
      <w:bookmarkEnd w:id="23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34" w:name="o236"/>
      <w:bookmarkEnd w:id="23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 гравійним покриттям                             |     400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35" w:name="o237"/>
      <w:bookmarkEnd w:id="23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36" w:name="o238"/>
      <w:bookmarkEnd w:id="23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|ґрунтових поліпшених                              |     300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37" w:name="o239"/>
      <w:bookmarkEnd w:id="23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|--------------------------------------------------+-------------|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38" w:name="o240"/>
      <w:bookmarkEnd w:id="23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|ґрунтових                                         |     200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39" w:name="o241"/>
      <w:bookmarkEnd w:id="23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------------------------------------------------------------------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40" w:name="o242"/>
      <w:bookmarkEnd w:id="24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________________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Примітка. Розмір  шкоди,  заподіяної  знищенням  або  пошкодженням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мостів,    шлюзів,    інших    інженерних    споруд   на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лісоосушувальних канавах,  дренажних системах і дорогах,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рекреаційних   об'єктів,  обчислюється  в  п'ятикратному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розмірі  вартості  витрат  на  поновлення  знищених  або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пошкоджених споруд.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41" w:name="o243"/>
      <w:bookmarkEnd w:id="24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                                Додаток 9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до постанови Кабінету Міністрів України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       від 23 липня 2008 р. N 665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42" w:name="o244"/>
      <w:bookmarkEnd w:id="242"/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 xml:space="preserve">                              ТАКСА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для обчислення розміру шкоди, заподіяної лісу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підприємствами, установами, організаціями та громадянами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lastRenderedPageBreak/>
        <w:t xml:space="preserve">          порушенням правил заготівлі лісової підстилки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43" w:name="o245"/>
      <w:bookmarkEnd w:id="24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------------------------------------------------------------------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44" w:name="o246"/>
      <w:bookmarkEnd w:id="24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                     |  Розмір шкоди, гривень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45" w:name="o247"/>
      <w:bookmarkEnd w:id="24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|---------------------------------------+------------------------|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46" w:name="o248"/>
      <w:bookmarkEnd w:id="24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квадратний метр лісової підстилки   |           32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47" w:name="o249"/>
      <w:bookmarkEnd w:id="24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------------------------------------------------------------------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48" w:name="o250"/>
      <w:bookmarkEnd w:id="24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                                Додаток 10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до постанови Кабінету Міністрів України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       від 23 липня 2008 р. N 665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49" w:name="o251"/>
      <w:bookmarkEnd w:id="249"/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 xml:space="preserve">                              ТАКСА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для обчислення розміру шкоди, заподіяної лісу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підприємствами, установами, організаціями та громадянами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порушенням правил заготівлі лікарських рослин,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дикорослих плодів, горіхів, грибів, ягід тощо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50" w:name="o252"/>
      <w:bookmarkEnd w:id="25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------------------------------------------------------------------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51" w:name="o253"/>
      <w:bookmarkEnd w:id="25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Показник     |            Розмір шкоди, гривень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52" w:name="o254"/>
      <w:bookmarkEnd w:id="25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|---------------------------------------------|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53" w:name="o255"/>
      <w:bookmarkEnd w:id="25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| поширені види | види рослин, |  рідкісні,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54" w:name="o256"/>
      <w:bookmarkEnd w:id="25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|    рослин,    |   природні   |  ендемічні,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55" w:name="o257"/>
      <w:bookmarkEnd w:id="25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|    природні   |  запаси яких | реліктові та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56" w:name="o258"/>
      <w:bookmarkEnd w:id="25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|запаси яких не |  обмежені,   |   такі, що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57" w:name="o259"/>
      <w:bookmarkEnd w:id="25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|    обмежені   |  промислова  |  перебувають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58" w:name="o260"/>
      <w:bookmarkEnd w:id="25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|               |  заготівля   | під загрозою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59" w:name="o261"/>
      <w:bookmarkEnd w:id="25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|               |  лімітується |знищення, види|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60" w:name="o262"/>
      <w:bookmarkEnd w:id="26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|               |              |    рослин,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61" w:name="o263"/>
      <w:bookmarkEnd w:id="26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|               |              |  заготівля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62" w:name="o264"/>
      <w:bookmarkEnd w:id="26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|               |              |     яких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63" w:name="o265"/>
      <w:bookmarkEnd w:id="26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                  |               |              |забороняється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64" w:name="o266"/>
      <w:bookmarkEnd w:id="26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|------------------+---------------+--------------+--------------|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65" w:name="o267"/>
      <w:bookmarkEnd w:id="26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 кілограм       |               |              |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66" w:name="o268"/>
      <w:bookmarkEnd w:id="26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|заготовлених:     |               |              |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67" w:name="o269"/>
      <w:bookmarkEnd w:id="26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|------------------+---------------+--------------+--------------|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68" w:name="o270"/>
      <w:bookmarkEnd w:id="26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|дикорослих,       |               |              |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69" w:name="o271"/>
      <w:bookmarkEnd w:id="26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|технічних і       |               |              |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70" w:name="o272"/>
      <w:bookmarkEnd w:id="27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|лікарських видів  |               |              |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71" w:name="o273"/>
      <w:bookmarkEnd w:id="27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|рослин:           |               |              |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72" w:name="o274"/>
      <w:bookmarkEnd w:id="27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|------------------+---------------+--------------+--------------|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73" w:name="o275"/>
      <w:bookmarkEnd w:id="27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|кореневища і      |       32      |       84     |      237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74" w:name="o276"/>
      <w:bookmarkEnd w:id="27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|коріння           |               |              |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75" w:name="o277"/>
      <w:bookmarkEnd w:id="27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|------------------+---------------+--------------+--------------|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76" w:name="o278"/>
      <w:bookmarkEnd w:id="27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|квіти, бруньки    |       32      |       84     |      116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77" w:name="o279"/>
      <w:bookmarkEnd w:id="27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|------------------+---------------+--------------+--------------|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78" w:name="o280"/>
      <w:bookmarkEnd w:id="27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|кора              |       32      |       32     |       63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79" w:name="o281"/>
      <w:bookmarkEnd w:id="27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|------------------+---------------+--------------+--------------|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80" w:name="o282"/>
      <w:bookmarkEnd w:id="28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|трава             |       32      |       63     |       84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81" w:name="o283"/>
      <w:bookmarkEnd w:id="28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|------------------+---------------+--------------+--------------|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82" w:name="o284"/>
      <w:bookmarkEnd w:id="28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|листя             |       32      |       32     |       84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83" w:name="o285"/>
      <w:bookmarkEnd w:id="28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|------------------+---------------+--------------+--------------|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84" w:name="o286"/>
      <w:bookmarkEnd w:id="28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|пагони            |               |       32     |       63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85" w:name="o287"/>
      <w:bookmarkEnd w:id="28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|------------------+---------------+--------------+--------------|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86" w:name="o288"/>
      <w:bookmarkEnd w:id="28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|плоди             |               |       32     |       63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87" w:name="o289"/>
      <w:bookmarkEnd w:id="28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|------------------+---------------+--------------+--------------|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88" w:name="o290"/>
      <w:bookmarkEnd w:id="28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|грибів            |               |       63     |       84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89" w:name="o291"/>
      <w:bookmarkEnd w:id="28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|------------------+---------------+--------------+--------------|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90" w:name="o292"/>
      <w:bookmarkEnd w:id="29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|ягід у природних  |       32      |       63     |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91" w:name="o293"/>
      <w:bookmarkEnd w:id="29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|напівчагарникових |               |              |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92" w:name="o294"/>
      <w:bookmarkEnd w:id="29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lastRenderedPageBreak/>
        <w:t>|і трав'янолистних |               |              |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93" w:name="o295"/>
      <w:bookmarkEnd w:id="293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|ягідниках         |               |              |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94" w:name="o296"/>
      <w:bookmarkEnd w:id="29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|------------------+---------------+--------------+--------------|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95" w:name="o297"/>
      <w:bookmarkEnd w:id="295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|дикорослих плодів |      116      |      216     |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96" w:name="o298"/>
      <w:bookmarkEnd w:id="29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|(у тому числі     |               |              |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97" w:name="o299"/>
      <w:bookmarkEnd w:id="29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|горіхів) у        |               |              |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98" w:name="o300"/>
      <w:bookmarkEnd w:id="29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|природних         |               |              |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299" w:name="o301"/>
      <w:bookmarkEnd w:id="29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>|чагарниках        |               |              |              |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00" w:name="o302"/>
      <w:bookmarkEnd w:id="300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------------------------------------------------------------------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01" w:name="o303"/>
      <w:bookmarkEnd w:id="301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________________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Примітка. Розмір шкоди за порушення  правил  заготівлі  лікарських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рослин,  дикорослих  плодів,  горіхів,  грибів,  ягід на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штучно створених плантаціях обчислюється за цією таксою,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збільшеною у 2 рази.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02" w:name="o304"/>
      <w:bookmarkEnd w:id="302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                                     ЗАТВЕРДЖЕНО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  постановою Кабінету Міністрів України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                                   від 23 липня 2008 р. N 665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03" w:name="o305"/>
      <w:bookmarkEnd w:id="303"/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 xml:space="preserve">                             ПОРЯДОК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проведення індексації такс для обчислення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розміру шкоди, заподіяної лісу підприємствами,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            установами, організаціями та громадянами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  <w:t xml:space="preserve">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04" w:name="o306"/>
      <w:bookmarkEnd w:id="304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1. Індексація такс для обчислення розміру  шкоди,  заподіяної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лісу, проводиться починаючи з 1 січня 2009 р. за формулою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05" w:name="o307"/>
      <w:bookmarkEnd w:id="305"/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t xml:space="preserve">                        Ні = Нп х І / 100, </w:t>
      </w:r>
      <w:r w:rsidRPr="001674BF">
        <w:rPr>
          <w:rFonts w:ascii="Consolas" w:eastAsia="Times New Roman" w:hAnsi="Consolas" w:cs="Courier New"/>
          <w:b/>
          <w:bCs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06" w:name="o308"/>
      <w:bookmarkEnd w:id="306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де  Ні  -  проіндексований розмір такс для обчислення розміру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шкоди,  заподіяної  лісу  у поточному році, гривень з копійками (з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округленням  до  двох  десяткових  знаків)  за  одну одиницю; Нп -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проіндексований   розмір   такс   для  обчислення  розміру  шкоди,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заподіяної  лісу  у  попередньому  році,  гривень  з  копійками (з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округленням до двох десяткових знаків) за одну одиницю; І - індекс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споживчих цін (індекс інфляції) за попередній рік, відсотків.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07" w:name="o309"/>
      <w:bookmarkEnd w:id="307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2. У  разі  коли  індекс  споживчих  цін (індекс інфляції) за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попередній рік не перевищує  100  відсотків,  індексація  такс  не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проводиться.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08" w:name="o310"/>
      <w:bookmarkEnd w:id="308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3. Під  час проведення індексації базовим вважається значення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такс для обчислення розміру шкоди,  заподіяної лісу, що утворилося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станом на  31  грудня  2008  р.,  а  для  нововведених  такс  - на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31 грудня року їх введення.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09" w:name="o311"/>
      <w:bookmarkEnd w:id="309"/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t xml:space="preserve">     4. Індекс споживчих цін розраховується Держстатом. Інформація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 xml:space="preserve">про  його  розмір  за  попередній рік подається щороку до 1 лютого </w:t>
      </w:r>
      <w:r w:rsidRPr="001674BF"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  <w:br/>
        <w:t>Мінприроди та Держлісагентству.</w:t>
      </w:r>
    </w:p>
    <w:p w:rsidR="001674BF" w:rsidRPr="001674BF" w:rsidRDefault="001674BF" w:rsidP="0016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0"/>
          <w:szCs w:val="20"/>
          <w:lang w:eastAsia="ru-RU"/>
        </w:rPr>
      </w:pPr>
      <w:bookmarkStart w:id="310" w:name="o312"/>
      <w:bookmarkEnd w:id="310"/>
      <w:r w:rsidRPr="001674BF">
        <w:rPr>
          <w:rFonts w:ascii="Consolas" w:eastAsia="Times New Roman" w:hAnsi="Consolas" w:cs="Courier New"/>
          <w:i/>
          <w:iCs/>
          <w:color w:val="292B2C"/>
          <w:sz w:val="20"/>
          <w:szCs w:val="20"/>
          <w:lang w:eastAsia="ru-RU"/>
        </w:rPr>
        <w:t xml:space="preserve">{  Пункт  4  із  змінами,  внесеними згідно з Постановою КМ N 1364 </w:t>
      </w:r>
      <w:r w:rsidRPr="001674BF">
        <w:rPr>
          <w:rFonts w:ascii="Consolas" w:eastAsia="Times New Roman" w:hAnsi="Consolas" w:cs="Courier New"/>
          <w:i/>
          <w:iCs/>
          <w:color w:val="292B2C"/>
          <w:sz w:val="20"/>
          <w:szCs w:val="20"/>
          <w:lang w:eastAsia="ru-RU"/>
        </w:rPr>
        <w:br/>
        <w:t xml:space="preserve">( </w:t>
      </w:r>
      <w:hyperlink r:id="rId6" w:tgtFrame="_blank" w:history="1">
        <w:r w:rsidRPr="001674BF">
          <w:rPr>
            <w:rFonts w:ascii="Consolas" w:eastAsia="Times New Roman" w:hAnsi="Consolas" w:cs="Courier New"/>
            <w:i/>
            <w:iCs/>
            <w:color w:val="0275D8"/>
            <w:sz w:val="20"/>
            <w:szCs w:val="20"/>
            <w:u w:val="single"/>
            <w:lang w:eastAsia="ru-RU"/>
          </w:rPr>
          <w:t>1364-2011-п</w:t>
        </w:r>
      </w:hyperlink>
      <w:r w:rsidRPr="001674BF">
        <w:rPr>
          <w:rFonts w:ascii="Consolas" w:eastAsia="Times New Roman" w:hAnsi="Consolas" w:cs="Courier New"/>
          <w:i/>
          <w:iCs/>
          <w:color w:val="292B2C"/>
          <w:sz w:val="20"/>
          <w:szCs w:val="20"/>
          <w:lang w:eastAsia="ru-RU"/>
        </w:rPr>
        <w:t xml:space="preserve"> ) від 28.12.2011 } </w:t>
      </w:r>
    </w:p>
    <w:p w:rsidR="0094124F" w:rsidRPr="001674BF" w:rsidRDefault="0094124F">
      <w:pPr>
        <w:rPr>
          <w:sz w:val="20"/>
          <w:szCs w:val="20"/>
        </w:rPr>
      </w:pPr>
    </w:p>
    <w:sectPr w:rsidR="0094124F" w:rsidRPr="001674BF" w:rsidSect="001674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4BF"/>
    <w:rsid w:val="001674BF"/>
    <w:rsid w:val="007A7966"/>
    <w:rsid w:val="0094124F"/>
    <w:rsid w:val="00E7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67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74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7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364-2011-%D0%BF" TargetMode="External"/><Relationship Id="rId5" Type="http://schemas.openxmlformats.org/officeDocument/2006/relationships/hyperlink" Target="http://zakon3.rada.gov.ua/laws/show/1464-96-%D0%BF" TargetMode="External"/><Relationship Id="rId4" Type="http://schemas.openxmlformats.org/officeDocument/2006/relationships/hyperlink" Target="http://zakon3.rada.gov.ua/laws/show/1364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4805</Words>
  <Characters>27391</Characters>
  <Application>Microsoft Office Word</Application>
  <DocSecurity>0</DocSecurity>
  <Lines>228</Lines>
  <Paragraphs>64</Paragraphs>
  <ScaleCrop>false</ScaleCrop>
  <Company>CtrlSoft</Company>
  <LinksUpToDate>false</LinksUpToDate>
  <CharactersWithSpaces>32132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Тюрина</cp:lastModifiedBy>
  <cp:revision>3</cp:revision>
  <dcterms:created xsi:type="dcterms:W3CDTF">2017-12-14T15:43:00Z</dcterms:created>
  <dcterms:modified xsi:type="dcterms:W3CDTF">2017-12-14T15:44:00Z</dcterms:modified>
</cp:coreProperties>
</file>